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D" w:rsidRDefault="00D03C3D" w:rsidP="00D03C3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D03C3D">
        <w:rPr>
          <w:rStyle w:val="c0"/>
          <w:b/>
          <w:color w:val="000000"/>
          <w:sz w:val="28"/>
          <w:szCs w:val="28"/>
        </w:rPr>
        <w:t>Музыкальное воспитание детей с отклонениями в речевом развитии</w:t>
      </w:r>
      <w:r>
        <w:rPr>
          <w:rStyle w:val="c0"/>
          <w:b/>
          <w:color w:val="000000"/>
          <w:sz w:val="28"/>
          <w:szCs w:val="28"/>
        </w:rPr>
        <w:t xml:space="preserve">  </w:t>
      </w:r>
    </w:p>
    <w:p w:rsidR="00D03C3D" w:rsidRPr="00D03C3D" w:rsidRDefault="00D03C3D" w:rsidP="00D03C3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</w:t>
      </w:r>
      <w:r w:rsidRPr="00D03C3D">
        <w:rPr>
          <w:rStyle w:val="c3"/>
          <w:color w:val="000000"/>
          <w:sz w:val="28"/>
          <w:szCs w:val="28"/>
        </w:rPr>
        <w:t>Музыка, музыкальное воспитание оказывает большую помощь в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коррекционной работе с детьми, имеющими отклонения в развитии. Под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rStyle w:val="a3"/>
          <w:color w:val="auto"/>
        </w:rPr>
      </w:pPr>
      <w:r w:rsidRPr="00D03C3D">
        <w:rPr>
          <w:rStyle w:val="a3"/>
          <w:color w:val="auto"/>
        </w:rPr>
        <w:t>Задачи музыкального воспитания: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Музыкальное воспитание в детском саду проводится с учетом «симптомов», характерных признаков детей с речевыми нарушениями и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направлено помимо решения музыкальных задач, на решение </w:t>
      </w:r>
      <w:r w:rsidRPr="00D03C3D">
        <w:rPr>
          <w:rStyle w:val="c3"/>
          <w:color w:val="000000"/>
          <w:sz w:val="28"/>
          <w:szCs w:val="28"/>
          <w:u w:val="single"/>
        </w:rPr>
        <w:t>задач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коррекционных, к которым относятся следующие: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2"/>
          <w:rFonts w:eastAsiaTheme="majorEastAsia"/>
          <w:sz w:val="28"/>
          <w:szCs w:val="28"/>
        </w:rPr>
        <w:t>1</w:t>
      </w:r>
      <w:r w:rsidRPr="00D03C3D">
        <w:rPr>
          <w:rStyle w:val="c2"/>
          <w:rFonts w:eastAsiaTheme="majorEastAsia"/>
          <w:color w:val="4BACC6"/>
          <w:sz w:val="28"/>
          <w:szCs w:val="28"/>
        </w:rPr>
        <w:t>. </w:t>
      </w:r>
      <w:r w:rsidRPr="00D03C3D">
        <w:rPr>
          <w:rStyle w:val="c3"/>
          <w:color w:val="000000"/>
          <w:sz w:val="28"/>
          <w:szCs w:val="28"/>
        </w:rPr>
        <w:t>Оздоровление психики: воспитание уверенности в своих силах,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 xml:space="preserve">выдержки, волевых черт характера. Помочь каждому ребенку почувствовать свой успех, </w:t>
      </w:r>
      <w:proofErr w:type="spellStart"/>
      <w:r w:rsidRPr="00D03C3D">
        <w:rPr>
          <w:rStyle w:val="c3"/>
          <w:color w:val="000000"/>
          <w:sz w:val="28"/>
          <w:szCs w:val="28"/>
        </w:rPr>
        <w:t>самореализоваться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 в каком-либо виде музыкальной деятельности, развиваться более гармонично.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2"/>
          <w:rFonts w:eastAsiaTheme="majorEastAsia"/>
          <w:sz w:val="28"/>
          <w:szCs w:val="28"/>
        </w:rPr>
        <w:t>2. </w:t>
      </w:r>
      <w:r w:rsidRPr="00D03C3D">
        <w:rPr>
          <w:rStyle w:val="c3"/>
          <w:color w:val="000000"/>
          <w:sz w:val="28"/>
          <w:szCs w:val="28"/>
        </w:rPr>
        <w:t>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2"/>
          <w:rFonts w:eastAsiaTheme="majorEastAsia"/>
          <w:sz w:val="28"/>
          <w:szCs w:val="28"/>
        </w:rPr>
        <w:t>3</w:t>
      </w:r>
      <w:r w:rsidRPr="00D03C3D">
        <w:rPr>
          <w:rStyle w:val="c2"/>
          <w:rFonts w:eastAsiaTheme="majorEastAsia"/>
          <w:color w:val="4BACC6"/>
          <w:sz w:val="28"/>
          <w:szCs w:val="28"/>
        </w:rPr>
        <w:t>. </w:t>
      </w:r>
      <w:r w:rsidRPr="00D03C3D">
        <w:rPr>
          <w:rStyle w:val="c3"/>
          <w:color w:val="000000"/>
          <w:sz w:val="28"/>
          <w:szCs w:val="28"/>
        </w:rPr>
        <w:t>Укрепление, тренировка двигательного аппарата; развитие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«Выполнение ритмических упражнений на фоне положительного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2"/>
          <w:rFonts w:eastAsiaTheme="majorEastAsia"/>
          <w:sz w:val="28"/>
          <w:szCs w:val="28"/>
        </w:rPr>
        <w:lastRenderedPageBreak/>
        <w:t>4. </w:t>
      </w:r>
      <w:r w:rsidRPr="00D03C3D">
        <w:rPr>
          <w:rStyle w:val="c3"/>
          <w:color w:val="000000"/>
          <w:sz w:val="28"/>
          <w:szCs w:val="28"/>
        </w:rPr>
        <w:t>Исправление ряда речевых недостатков: невнятного произношения, скороговорки, проглатывания окончаний слов.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</w:rPr>
        <w:t>Виды музыкальной деятельности</w:t>
      </w:r>
      <w:r w:rsidRPr="00D03C3D">
        <w:rPr>
          <w:rStyle w:val="c2"/>
          <w:rFonts w:eastAsiaTheme="majorEastAsia"/>
          <w:sz w:val="28"/>
          <w:szCs w:val="28"/>
        </w:rPr>
        <w:t> </w:t>
      </w:r>
      <w:r w:rsidRPr="00D03C3D">
        <w:rPr>
          <w:rStyle w:val="c3"/>
          <w:color w:val="000000"/>
          <w:sz w:val="28"/>
          <w:szCs w:val="28"/>
        </w:rPr>
        <w:t>традиционные: это слушание музыки, исполнительство (включающее пение, музыкально-ритмические движения, игру на детских музыкальных инструментах), творчество.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 Обратим внимание на некоторые особенности в работе над этими видами деятельности с детьми, имеющими нарушениями речи.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20"/>
          <w:b/>
          <w:color w:val="auto"/>
          <w:sz w:val="28"/>
          <w:szCs w:val="28"/>
        </w:rPr>
        <w:t>Слушание</w:t>
      </w:r>
      <w:r w:rsidRPr="00D03C3D">
        <w:rPr>
          <w:rStyle w:val="20"/>
          <w:b/>
          <w:color w:val="auto"/>
        </w:rPr>
        <w:t> </w:t>
      </w:r>
      <w:r w:rsidRPr="00D03C3D">
        <w:rPr>
          <w:rStyle w:val="c3"/>
          <w:color w:val="000000"/>
          <w:sz w:val="28"/>
          <w:szCs w:val="28"/>
        </w:rPr>
        <w:t>музыки является самостоятельным видом музыкальной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деятельности. Вместе с тем оно лежит в основе всех других ее видов, т. е. по сути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  <w:sz w:val="28"/>
          <w:szCs w:val="28"/>
        </w:rPr>
        <w:t>Исполнительство</w:t>
      </w:r>
      <w:r w:rsidRPr="00D03C3D">
        <w:rPr>
          <w:rStyle w:val="c2"/>
          <w:rFonts w:eastAsiaTheme="majorEastAsia"/>
          <w:color w:val="4BACC6"/>
          <w:sz w:val="28"/>
          <w:szCs w:val="28"/>
        </w:rPr>
        <w:t>: 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- развитие внимания и памяти;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- развитие координации движений (бубен, барабан, металлофон,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маракасы и др.);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- развитие мелкой моторики пальцев рук (дудочка, металлофон,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колокольчик и др.);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- развитие дыхания при игре на духовых инструментах (</w:t>
      </w:r>
      <w:proofErr w:type="spellStart"/>
      <w:r w:rsidRPr="00D03C3D">
        <w:rPr>
          <w:rStyle w:val="c3"/>
          <w:color w:val="000000"/>
          <w:sz w:val="28"/>
          <w:szCs w:val="28"/>
        </w:rPr>
        <w:t>триолы</w:t>
      </w:r>
      <w:proofErr w:type="spellEnd"/>
      <w:r w:rsidRPr="00D03C3D">
        <w:rPr>
          <w:rStyle w:val="c3"/>
          <w:color w:val="000000"/>
          <w:sz w:val="28"/>
          <w:szCs w:val="28"/>
        </w:rPr>
        <w:t>,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дудочки);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lastRenderedPageBreak/>
        <w:t>- развитие фонематического слуха в музыкально-дидактических играх типа «На каком инструменте я играю?», «Отгадай инструмент и сыграй как я», «Музыкальное лото»;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- развитие координации пения с движением пальцев рук (</w:t>
      </w:r>
      <w:proofErr w:type="spellStart"/>
      <w:r w:rsidRPr="00D03C3D">
        <w:rPr>
          <w:rStyle w:val="c3"/>
          <w:color w:val="000000"/>
          <w:sz w:val="28"/>
          <w:szCs w:val="28"/>
        </w:rPr>
        <w:t>неозвученое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 пианино);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- развитие музыкально-ритмического чувства.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</w:rPr>
        <w:t>Пение </w:t>
      </w:r>
      <w:r w:rsidRPr="00D03C3D">
        <w:rPr>
          <w:rStyle w:val="c3"/>
          <w:color w:val="000000"/>
          <w:sz w:val="28"/>
          <w:szCs w:val="28"/>
        </w:rPr>
        <w:t xml:space="preserve">– один из важнейших видов музыкальной деятельности. Пение давно используется как одно из </w:t>
      </w:r>
      <w:proofErr w:type="spellStart"/>
      <w:r w:rsidRPr="00D03C3D">
        <w:rPr>
          <w:rStyle w:val="c3"/>
          <w:color w:val="000000"/>
          <w:sz w:val="28"/>
          <w:szCs w:val="28"/>
        </w:rPr>
        <w:t>реабиталитационных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 средств для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заикающихся и для тех, кто имеет нарушения речи. Пение помогает исправлять ряд речевых недостатков: невнятного произношения, проглатывания окончаний слов, особенно твердых, а пение на слоги «ля-ля», «</w:t>
      </w:r>
      <w:proofErr w:type="spellStart"/>
      <w:proofErr w:type="gramStart"/>
      <w:r w:rsidRPr="00D03C3D">
        <w:rPr>
          <w:rStyle w:val="c3"/>
          <w:color w:val="000000"/>
          <w:sz w:val="28"/>
          <w:szCs w:val="28"/>
        </w:rPr>
        <w:t>ти</w:t>
      </w:r>
      <w:proofErr w:type="spellEnd"/>
      <w:r w:rsidRPr="00D03C3D">
        <w:rPr>
          <w:rStyle w:val="c3"/>
          <w:color w:val="000000"/>
          <w:sz w:val="28"/>
          <w:szCs w:val="28"/>
        </w:rPr>
        <w:t>-ли</w:t>
      </w:r>
      <w:proofErr w:type="gramEnd"/>
      <w:r w:rsidRPr="00D03C3D">
        <w:rPr>
          <w:rStyle w:val="c3"/>
          <w:color w:val="000000"/>
          <w:sz w:val="28"/>
          <w:szCs w:val="28"/>
        </w:rPr>
        <w:t>- ли», «ту-</w:t>
      </w:r>
      <w:proofErr w:type="spellStart"/>
      <w:r w:rsidRPr="00D03C3D">
        <w:rPr>
          <w:rStyle w:val="c3"/>
          <w:color w:val="000000"/>
          <w:sz w:val="28"/>
          <w:szCs w:val="28"/>
        </w:rPr>
        <w:t>ру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03C3D">
        <w:rPr>
          <w:rStyle w:val="c3"/>
          <w:color w:val="000000"/>
          <w:sz w:val="28"/>
          <w:szCs w:val="28"/>
        </w:rPr>
        <w:t>ру</w:t>
      </w:r>
      <w:proofErr w:type="spellEnd"/>
      <w:r w:rsidRPr="00D03C3D">
        <w:rPr>
          <w:rStyle w:val="c3"/>
          <w:color w:val="000000"/>
          <w:sz w:val="28"/>
          <w:szCs w:val="28"/>
        </w:rPr>
        <w:t>» способствуют автоматизации звука, закреплению правильного произношения.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</w:rPr>
        <w:t>Музыкально-ритмические движения</w:t>
      </w:r>
      <w:r w:rsidRPr="00D03C3D">
        <w:rPr>
          <w:rStyle w:val="c2"/>
          <w:rFonts w:eastAsiaTheme="majorEastAsia"/>
          <w:sz w:val="28"/>
          <w:szCs w:val="28"/>
        </w:rPr>
        <w:t> </w:t>
      </w:r>
      <w:proofErr w:type="gramStart"/>
      <w:r w:rsidRPr="00D03C3D">
        <w:rPr>
          <w:rStyle w:val="c3"/>
          <w:color w:val="000000"/>
          <w:sz w:val="28"/>
          <w:szCs w:val="28"/>
        </w:rPr>
        <w:t>–  вид</w:t>
      </w:r>
      <w:proofErr w:type="gramEnd"/>
      <w:r w:rsidRPr="00D03C3D">
        <w:rPr>
          <w:rStyle w:val="c3"/>
          <w:color w:val="000000"/>
          <w:sz w:val="28"/>
          <w:szCs w:val="28"/>
        </w:rPr>
        <w:t xml:space="preserve"> исполнительской деятельности, который включает упражнения, пляски, игры. Игра является основным видом деятельности дошкольников. С их помощью в </w:t>
      </w:r>
      <w:proofErr w:type="gramStart"/>
      <w:r w:rsidRPr="00D03C3D">
        <w:rPr>
          <w:rStyle w:val="c3"/>
          <w:color w:val="000000"/>
          <w:sz w:val="28"/>
          <w:szCs w:val="28"/>
        </w:rPr>
        <w:t>интересной  и</w:t>
      </w:r>
      <w:proofErr w:type="gramEnd"/>
      <w:r w:rsidRPr="00D03C3D">
        <w:rPr>
          <w:rStyle w:val="c3"/>
          <w:color w:val="000000"/>
          <w:sz w:val="28"/>
          <w:szCs w:val="28"/>
        </w:rPr>
        <w:t xml:space="preserve"> непринужденной форме можно успешно решать стоящие перед педагогом коррекционные задачи.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</w:rPr>
        <w:t>Музыкально-дидактические игры,</w:t>
      </w:r>
      <w:r w:rsidRPr="00D03C3D">
        <w:rPr>
          <w:rStyle w:val="c2"/>
          <w:rFonts w:eastAsiaTheme="majorEastAsia"/>
          <w:color w:val="4BACC6"/>
          <w:sz w:val="28"/>
          <w:szCs w:val="28"/>
        </w:rPr>
        <w:t> </w:t>
      </w:r>
      <w:r w:rsidRPr="00D03C3D">
        <w:rPr>
          <w:rStyle w:val="c3"/>
          <w:color w:val="000000"/>
          <w:sz w:val="28"/>
          <w:szCs w:val="28"/>
        </w:rPr>
        <w:t>дидактические упражнения и</w:t>
      </w:r>
      <w:r>
        <w:rPr>
          <w:color w:val="000000"/>
          <w:sz w:val="28"/>
          <w:szCs w:val="28"/>
        </w:rPr>
        <w:t xml:space="preserve"> </w:t>
      </w:r>
      <w:r w:rsidRPr="00D03C3D">
        <w:rPr>
          <w:rStyle w:val="c3"/>
          <w:color w:val="000000"/>
          <w:sz w:val="28"/>
          <w:szCs w:val="28"/>
        </w:rPr>
        <w:t>задания, некоторые игры с пением способствуют развитию фонетико-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 xml:space="preserve">фонематического слуха, развивают </w:t>
      </w:r>
      <w:proofErr w:type="spellStart"/>
      <w:r w:rsidRPr="00D03C3D">
        <w:rPr>
          <w:rStyle w:val="c3"/>
          <w:color w:val="000000"/>
          <w:sz w:val="28"/>
          <w:szCs w:val="28"/>
        </w:rPr>
        <w:t>звуковысотный</w:t>
      </w:r>
      <w:proofErr w:type="spellEnd"/>
      <w:r w:rsidRPr="00D03C3D">
        <w:rPr>
          <w:rStyle w:val="c3"/>
          <w:color w:val="000000"/>
          <w:sz w:val="28"/>
          <w:szCs w:val="28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</w:rPr>
        <w:t>Движение </w:t>
      </w:r>
      <w:r w:rsidRPr="00D03C3D">
        <w:rPr>
          <w:rStyle w:val="c3"/>
          <w:color w:val="000000"/>
          <w:sz w:val="28"/>
          <w:szCs w:val="28"/>
        </w:rPr>
        <w:t>– это тоже речь, выражающая сущность ребенка.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lastRenderedPageBreak/>
        <w:t>Среди музыкально-ритмических движений большое место занимают музыкально-ритмические упражнения. Без них в логопедических группах не обойтись. Помимо упражнений, к музыкально-ритмическим движениям относятся и танцы: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 w:rsidRPr="00D03C3D">
        <w:rPr>
          <w:rStyle w:val="10"/>
          <w:b/>
          <w:color w:val="auto"/>
        </w:rPr>
        <w:t>Творчество –</w:t>
      </w:r>
      <w:r w:rsidRPr="00D03C3D">
        <w:rPr>
          <w:rStyle w:val="c3"/>
          <w:color w:val="000000"/>
          <w:sz w:val="28"/>
          <w:szCs w:val="28"/>
        </w:rPr>
        <w:t> как один из видов музыкальной деятельности детей,</w:t>
      </w:r>
      <w:r>
        <w:rPr>
          <w:color w:val="000000"/>
          <w:sz w:val="28"/>
          <w:szCs w:val="28"/>
        </w:rPr>
        <w:t xml:space="preserve"> </w:t>
      </w:r>
      <w:r w:rsidRPr="00D03C3D">
        <w:rPr>
          <w:rStyle w:val="c3"/>
          <w:color w:val="000000"/>
          <w:sz w:val="28"/>
          <w:szCs w:val="28"/>
        </w:rPr>
        <w:t xml:space="preserve">предполагает развитие у них творческого воображения, активности, способности в </w:t>
      </w:r>
      <w:proofErr w:type="spellStart"/>
      <w:r w:rsidRPr="00D03C3D">
        <w:rPr>
          <w:rStyle w:val="c3"/>
          <w:color w:val="000000"/>
          <w:sz w:val="28"/>
          <w:szCs w:val="28"/>
        </w:rPr>
        <w:t>импровизировании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 и пении, музыкально-ритмических движениях,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proofErr w:type="spellStart"/>
      <w:r w:rsidRPr="00D03C3D">
        <w:rPr>
          <w:rStyle w:val="10"/>
          <w:b/>
          <w:color w:val="auto"/>
        </w:rPr>
        <w:t>Логоритмика</w:t>
      </w:r>
      <w:proofErr w:type="spellEnd"/>
      <w:r w:rsidRPr="00D03C3D">
        <w:rPr>
          <w:rStyle w:val="10"/>
          <w:b/>
          <w:color w:val="auto"/>
        </w:rPr>
        <w:t> –</w:t>
      </w:r>
      <w:r w:rsidRPr="00D03C3D">
        <w:rPr>
          <w:rStyle w:val="c3"/>
          <w:color w:val="000000"/>
          <w:sz w:val="28"/>
          <w:szCs w:val="28"/>
        </w:rPr>
        <w:t xml:space="preserve"> 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 w:rsidRPr="00D03C3D">
        <w:rPr>
          <w:rStyle w:val="c3"/>
          <w:color w:val="000000"/>
          <w:sz w:val="28"/>
          <w:szCs w:val="28"/>
        </w:rPr>
        <w:t>игротерапией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, с </w:t>
      </w:r>
      <w:proofErr w:type="spellStart"/>
      <w:r w:rsidRPr="00D03C3D">
        <w:rPr>
          <w:rStyle w:val="c3"/>
          <w:color w:val="000000"/>
          <w:sz w:val="28"/>
          <w:szCs w:val="28"/>
        </w:rPr>
        <w:t>психогимнастикой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 и с методикой музыкального воспитания в целом. «Главная задача </w:t>
      </w:r>
      <w:proofErr w:type="spellStart"/>
      <w:r w:rsidRPr="00D03C3D">
        <w:rPr>
          <w:rStyle w:val="c3"/>
          <w:color w:val="000000"/>
          <w:sz w:val="28"/>
          <w:szCs w:val="28"/>
        </w:rPr>
        <w:t>логоритмики</w:t>
      </w:r>
      <w:proofErr w:type="spellEnd"/>
      <w:r w:rsidRPr="00D03C3D">
        <w:rPr>
          <w:rStyle w:val="c3"/>
          <w:color w:val="000000"/>
          <w:sz w:val="28"/>
          <w:szCs w:val="28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речи».</w:t>
      </w:r>
    </w:p>
    <w:p w:rsidR="00D03C3D" w:rsidRPr="00D03C3D" w:rsidRDefault="00D03C3D" w:rsidP="00D03C3D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proofErr w:type="spellStart"/>
      <w:r w:rsidRPr="00D03C3D">
        <w:rPr>
          <w:rStyle w:val="10"/>
          <w:b/>
          <w:color w:val="auto"/>
        </w:rPr>
        <w:t>Логоритмика</w:t>
      </w:r>
      <w:proofErr w:type="spellEnd"/>
      <w:r w:rsidRPr="00D03C3D">
        <w:rPr>
          <w:rStyle w:val="10"/>
          <w:b/>
          <w:color w:val="auto"/>
        </w:rPr>
        <w:t xml:space="preserve"> </w:t>
      </w:r>
      <w:r w:rsidRPr="00D03C3D">
        <w:rPr>
          <w:rStyle w:val="c3"/>
          <w:color w:val="000000"/>
          <w:sz w:val="28"/>
          <w:szCs w:val="28"/>
        </w:rPr>
        <w:t>– система упражнений, заданий, игр на основе сочетания музыки и движения, музыки и слова, слова и движения, направленных на</w:t>
      </w:r>
    </w:p>
    <w:p w:rsidR="00D03C3D" w:rsidRPr="00D03C3D" w:rsidRDefault="00D03C3D" w:rsidP="00D03C3D">
      <w:pPr>
        <w:pStyle w:val="c7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D03C3D">
        <w:rPr>
          <w:rStyle w:val="c3"/>
          <w:color w:val="000000"/>
          <w:sz w:val="28"/>
          <w:szCs w:val="28"/>
        </w:rPr>
        <w:t>решение коррекционных, образовательных и оздоровительных задач.</w:t>
      </w:r>
    </w:p>
    <w:p w:rsidR="003A7135" w:rsidRPr="00D03C3D" w:rsidRDefault="003A7135" w:rsidP="00D03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135" w:rsidRPr="00D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5"/>
    <w:rsid w:val="003A7135"/>
    <w:rsid w:val="00687FB5"/>
    <w:rsid w:val="00D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FBA4-C502-4F36-8149-AC3B9838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3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C3D"/>
  </w:style>
  <w:style w:type="paragraph" w:customStyle="1" w:styleId="c7">
    <w:name w:val="c7"/>
    <w:basedOn w:val="a"/>
    <w:rsid w:val="00D0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3C3D"/>
  </w:style>
  <w:style w:type="paragraph" w:customStyle="1" w:styleId="c6">
    <w:name w:val="c6"/>
    <w:basedOn w:val="a"/>
    <w:rsid w:val="00D0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C3D"/>
  </w:style>
  <w:style w:type="character" w:customStyle="1" w:styleId="c11">
    <w:name w:val="c11"/>
    <w:basedOn w:val="a0"/>
    <w:rsid w:val="00D03C3D"/>
  </w:style>
  <w:style w:type="character" w:customStyle="1" w:styleId="c2">
    <w:name w:val="c2"/>
    <w:basedOn w:val="a0"/>
    <w:rsid w:val="00D03C3D"/>
  </w:style>
  <w:style w:type="character" w:styleId="a3">
    <w:name w:val="Intense Reference"/>
    <w:basedOn w:val="a0"/>
    <w:uiPriority w:val="32"/>
    <w:qFormat/>
    <w:rsid w:val="00D03C3D"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D03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3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5391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2021-03-10T17:58:00Z</dcterms:created>
  <dcterms:modified xsi:type="dcterms:W3CDTF">2021-03-10T18:05:00Z</dcterms:modified>
</cp:coreProperties>
</file>